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Look w:val="01E0" w:firstRow="1" w:lastRow="1" w:firstColumn="1" w:lastColumn="1" w:noHBand="0" w:noVBand="0"/>
      </w:tblPr>
      <w:tblGrid>
        <w:gridCol w:w="6164"/>
        <w:gridCol w:w="3016"/>
      </w:tblGrid>
      <w:tr w:rsidR="00280AE0" w:rsidRPr="00280AE0" w:rsidTr="0067438F">
        <w:trPr>
          <w:trHeight w:val="2423"/>
        </w:trPr>
        <w:tc>
          <w:tcPr>
            <w:tcW w:w="6164" w:type="dxa"/>
            <w:tcBorders>
              <w:top w:val="nil"/>
              <w:left w:val="nil"/>
              <w:bottom w:val="single" w:sz="4" w:space="0" w:color="auto"/>
              <w:right w:val="nil"/>
            </w:tcBorders>
            <w:hideMark/>
          </w:tcPr>
          <w:p w:rsidR="00280AE0" w:rsidRPr="00280AE0" w:rsidRDefault="00280AE0" w:rsidP="00280AE0">
            <w:pPr>
              <w:spacing w:after="0" w:line="240" w:lineRule="auto"/>
              <w:ind w:left="3540"/>
              <w:rPr>
                <w:rFonts w:ascii="Trebuchet MS" w:eastAsia="Times New Roman" w:hAnsi="Trebuchet MS" w:cs="Times New Roman"/>
                <w:sz w:val="24"/>
                <w:szCs w:val="24"/>
              </w:rPr>
            </w:pPr>
            <w:bookmarkStart w:id="0" w:name="_GoBack"/>
            <w:bookmarkEnd w:id="0"/>
            <w:r w:rsidRPr="00280AE0">
              <w:rPr>
                <w:rFonts w:ascii="Trebuchet MS" w:eastAsia="Times New Roman" w:hAnsi="Trebuchet MS" w:cs="Times New Roman"/>
                <w:noProof/>
                <w:sz w:val="24"/>
                <w:szCs w:val="24"/>
                <w:lang w:eastAsia="sl-SI"/>
              </w:rPr>
              <w:drawing>
                <wp:inline distT="0" distB="0" distL="0" distR="0" wp14:anchorId="5916E447" wp14:editId="5E405CDF">
                  <wp:extent cx="781050" cy="11144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1114425"/>
                          </a:xfrm>
                          <a:prstGeom prst="rect">
                            <a:avLst/>
                          </a:prstGeom>
                          <a:noFill/>
                          <a:ln>
                            <a:noFill/>
                          </a:ln>
                        </pic:spPr>
                      </pic:pic>
                    </a:graphicData>
                  </a:graphic>
                </wp:inline>
              </w:drawing>
            </w:r>
          </w:p>
          <w:p w:rsidR="00280AE0" w:rsidRPr="00280AE0" w:rsidRDefault="00280AE0" w:rsidP="00280AE0">
            <w:pPr>
              <w:spacing w:after="0" w:line="240" w:lineRule="auto"/>
              <w:rPr>
                <w:rFonts w:ascii="Trebuchet MS" w:eastAsia="Times New Roman" w:hAnsi="Trebuchet MS" w:cs="Times New Roman"/>
                <w:b/>
                <w:szCs w:val="24"/>
              </w:rPr>
            </w:pPr>
            <w:r w:rsidRPr="00280AE0">
              <w:rPr>
                <w:rFonts w:ascii="Trebuchet MS" w:eastAsia="Times New Roman" w:hAnsi="Trebuchet MS" w:cs="Times New Roman"/>
                <w:b/>
                <w:szCs w:val="24"/>
              </w:rPr>
              <w:t>OŠ ČEPOVAN</w:t>
            </w:r>
          </w:p>
          <w:p w:rsidR="00280AE0" w:rsidRPr="00280AE0" w:rsidRDefault="00280AE0" w:rsidP="00280AE0">
            <w:pPr>
              <w:keepNext/>
              <w:spacing w:after="0" w:line="240" w:lineRule="auto"/>
              <w:outlineLvl w:val="1"/>
              <w:rPr>
                <w:rFonts w:ascii="Trebuchet MS" w:eastAsia="Times New Roman" w:hAnsi="Trebuchet MS" w:cs="Times New Roman"/>
                <w:szCs w:val="24"/>
              </w:rPr>
            </w:pPr>
            <w:r w:rsidRPr="00280AE0">
              <w:rPr>
                <w:rFonts w:ascii="Trebuchet MS" w:eastAsia="Times New Roman" w:hAnsi="Trebuchet MS" w:cs="Times New Roman"/>
                <w:szCs w:val="24"/>
              </w:rPr>
              <w:t>Čepovan 87</w:t>
            </w:r>
          </w:p>
          <w:p w:rsidR="00280AE0" w:rsidRPr="00280AE0" w:rsidRDefault="00280AE0" w:rsidP="00280AE0">
            <w:pPr>
              <w:spacing w:after="0" w:line="240" w:lineRule="auto"/>
              <w:rPr>
                <w:rFonts w:ascii="Trebuchet MS" w:eastAsia="Times New Roman" w:hAnsi="Trebuchet MS" w:cs="Times New Roman"/>
                <w:sz w:val="24"/>
                <w:szCs w:val="24"/>
              </w:rPr>
            </w:pPr>
            <w:r w:rsidRPr="00280AE0">
              <w:rPr>
                <w:rFonts w:ascii="Trebuchet MS" w:eastAsia="Times New Roman" w:hAnsi="Trebuchet MS" w:cs="Times New Roman"/>
                <w:szCs w:val="24"/>
              </w:rPr>
              <w:t>5253 Čepovan</w:t>
            </w:r>
          </w:p>
        </w:tc>
        <w:tc>
          <w:tcPr>
            <w:tcW w:w="3016" w:type="dxa"/>
            <w:tcBorders>
              <w:top w:val="nil"/>
              <w:left w:val="nil"/>
              <w:bottom w:val="single" w:sz="4" w:space="0" w:color="auto"/>
              <w:right w:val="nil"/>
            </w:tcBorders>
          </w:tcPr>
          <w:p w:rsidR="00280AE0" w:rsidRPr="00280AE0" w:rsidRDefault="00280AE0" w:rsidP="00280AE0">
            <w:pPr>
              <w:spacing w:after="0" w:line="240" w:lineRule="auto"/>
              <w:rPr>
                <w:rFonts w:ascii="Trebuchet MS" w:eastAsia="Times New Roman" w:hAnsi="Trebuchet MS" w:cs="Times New Roman"/>
                <w:b/>
                <w:sz w:val="18"/>
                <w:szCs w:val="24"/>
              </w:rPr>
            </w:pPr>
          </w:p>
          <w:p w:rsidR="00280AE0" w:rsidRPr="00280AE0" w:rsidRDefault="00280AE0" w:rsidP="00280AE0">
            <w:pPr>
              <w:spacing w:after="0" w:line="240" w:lineRule="auto"/>
              <w:rPr>
                <w:rFonts w:ascii="Trebuchet MS" w:eastAsia="Times New Roman" w:hAnsi="Trebuchet MS" w:cs="Times New Roman"/>
                <w:b/>
                <w:sz w:val="18"/>
                <w:szCs w:val="24"/>
              </w:rPr>
            </w:pPr>
          </w:p>
          <w:p w:rsidR="00280AE0" w:rsidRPr="00280AE0" w:rsidRDefault="00280AE0" w:rsidP="00280AE0">
            <w:pPr>
              <w:spacing w:after="0" w:line="240" w:lineRule="auto"/>
              <w:rPr>
                <w:rFonts w:ascii="Trebuchet MS" w:eastAsia="Times New Roman" w:hAnsi="Trebuchet MS" w:cs="Times New Roman"/>
                <w:b/>
                <w:sz w:val="18"/>
                <w:szCs w:val="24"/>
              </w:rPr>
            </w:pPr>
          </w:p>
          <w:p w:rsidR="00280AE0" w:rsidRPr="00280AE0" w:rsidRDefault="00280AE0" w:rsidP="00280AE0">
            <w:pPr>
              <w:spacing w:after="0" w:line="240" w:lineRule="auto"/>
              <w:rPr>
                <w:rFonts w:ascii="Trebuchet MS" w:eastAsia="Times New Roman" w:hAnsi="Trebuchet MS" w:cs="Times New Roman"/>
                <w:b/>
                <w:sz w:val="18"/>
                <w:szCs w:val="24"/>
              </w:rPr>
            </w:pPr>
          </w:p>
          <w:p w:rsidR="00280AE0" w:rsidRPr="00280AE0" w:rsidRDefault="00280AE0" w:rsidP="00280AE0">
            <w:pPr>
              <w:spacing w:after="0" w:line="240" w:lineRule="auto"/>
              <w:rPr>
                <w:rFonts w:ascii="Trebuchet MS" w:eastAsia="Times New Roman" w:hAnsi="Trebuchet MS" w:cs="Times New Roman"/>
                <w:sz w:val="16"/>
                <w:szCs w:val="24"/>
              </w:rPr>
            </w:pPr>
            <w:r w:rsidRPr="00280AE0">
              <w:rPr>
                <w:rFonts w:ascii="Trebuchet MS" w:eastAsia="Times New Roman" w:hAnsi="Trebuchet MS" w:cs="Times New Roman"/>
                <w:b/>
                <w:sz w:val="16"/>
                <w:szCs w:val="24"/>
              </w:rPr>
              <w:t>T</w:t>
            </w:r>
            <w:r w:rsidRPr="00280AE0">
              <w:rPr>
                <w:rFonts w:ascii="Trebuchet MS" w:eastAsia="Times New Roman" w:hAnsi="Trebuchet MS" w:cs="Times New Roman"/>
                <w:sz w:val="16"/>
                <w:szCs w:val="24"/>
              </w:rPr>
              <w:t xml:space="preserve"> 05/30 72 906</w:t>
            </w:r>
          </w:p>
          <w:p w:rsidR="00280AE0" w:rsidRPr="00280AE0" w:rsidRDefault="00280AE0" w:rsidP="00280AE0">
            <w:pPr>
              <w:spacing w:after="0" w:line="240" w:lineRule="auto"/>
              <w:rPr>
                <w:rFonts w:ascii="Trebuchet MS" w:eastAsia="Times New Roman" w:hAnsi="Trebuchet MS" w:cs="Times New Roman"/>
                <w:sz w:val="16"/>
                <w:szCs w:val="24"/>
              </w:rPr>
            </w:pPr>
            <w:r w:rsidRPr="00280AE0">
              <w:rPr>
                <w:rFonts w:ascii="Trebuchet MS" w:eastAsia="Times New Roman" w:hAnsi="Trebuchet MS" w:cs="Times New Roman"/>
                <w:b/>
                <w:sz w:val="16"/>
                <w:szCs w:val="24"/>
              </w:rPr>
              <w:t>F</w:t>
            </w:r>
            <w:r w:rsidRPr="00280AE0">
              <w:rPr>
                <w:rFonts w:ascii="Trebuchet MS" w:eastAsia="Times New Roman" w:hAnsi="Trebuchet MS" w:cs="Times New Roman"/>
                <w:sz w:val="16"/>
                <w:szCs w:val="24"/>
              </w:rPr>
              <w:t xml:space="preserve"> 05/30 72 907</w:t>
            </w:r>
          </w:p>
          <w:p w:rsidR="00280AE0" w:rsidRPr="00280AE0" w:rsidRDefault="00280AE0" w:rsidP="00280AE0">
            <w:pPr>
              <w:spacing w:after="0" w:line="240" w:lineRule="auto"/>
              <w:rPr>
                <w:rFonts w:ascii="Trebuchet MS" w:eastAsia="Times New Roman" w:hAnsi="Trebuchet MS" w:cs="Times New Roman"/>
                <w:sz w:val="16"/>
                <w:szCs w:val="24"/>
              </w:rPr>
            </w:pPr>
          </w:p>
          <w:p w:rsidR="00280AE0" w:rsidRPr="00280AE0" w:rsidRDefault="00280AE0" w:rsidP="00280AE0">
            <w:pPr>
              <w:spacing w:after="0" w:line="240" w:lineRule="auto"/>
              <w:rPr>
                <w:rFonts w:ascii="Trebuchet MS" w:eastAsia="Times New Roman" w:hAnsi="Trebuchet MS" w:cs="Times New Roman"/>
                <w:sz w:val="16"/>
                <w:szCs w:val="24"/>
              </w:rPr>
            </w:pPr>
            <w:r w:rsidRPr="00280AE0">
              <w:rPr>
                <w:rFonts w:ascii="Trebuchet MS" w:eastAsia="Times New Roman" w:hAnsi="Trebuchet MS" w:cs="Times New Roman"/>
                <w:b/>
                <w:sz w:val="16"/>
                <w:szCs w:val="24"/>
              </w:rPr>
              <w:t>E</w:t>
            </w:r>
            <w:r w:rsidRPr="00280AE0">
              <w:rPr>
                <w:rFonts w:ascii="Trebuchet MS" w:eastAsia="Times New Roman" w:hAnsi="Trebuchet MS" w:cs="Times New Roman"/>
                <w:sz w:val="16"/>
                <w:szCs w:val="24"/>
              </w:rPr>
              <w:t xml:space="preserve"> os.cepovan@guest.arnes.si</w:t>
            </w:r>
          </w:p>
          <w:p w:rsidR="00280AE0" w:rsidRPr="00280AE0" w:rsidRDefault="00280AE0" w:rsidP="00280AE0">
            <w:pPr>
              <w:spacing w:after="0" w:line="240" w:lineRule="auto"/>
              <w:rPr>
                <w:rFonts w:ascii="Trebuchet MS" w:eastAsia="Times New Roman" w:hAnsi="Trebuchet MS" w:cs="Times New Roman"/>
                <w:sz w:val="16"/>
                <w:szCs w:val="24"/>
              </w:rPr>
            </w:pPr>
            <w:r w:rsidRPr="00280AE0">
              <w:rPr>
                <w:rFonts w:ascii="Trebuchet MS" w:eastAsia="Times New Roman" w:hAnsi="Trebuchet MS" w:cs="Times New Roman"/>
                <w:sz w:val="16"/>
                <w:szCs w:val="24"/>
              </w:rPr>
              <w:t>http://www2.arnes.si/~osngcep/index</w:t>
            </w:r>
          </w:p>
          <w:p w:rsidR="00280AE0" w:rsidRPr="00280AE0" w:rsidRDefault="00280AE0" w:rsidP="00280AE0">
            <w:pPr>
              <w:spacing w:after="0" w:line="240" w:lineRule="auto"/>
              <w:rPr>
                <w:rFonts w:ascii="Trebuchet MS" w:eastAsia="Times New Roman" w:hAnsi="Trebuchet MS" w:cs="Times New Roman"/>
                <w:sz w:val="16"/>
                <w:szCs w:val="24"/>
              </w:rPr>
            </w:pPr>
          </w:p>
          <w:p w:rsidR="00280AE0" w:rsidRPr="00280AE0" w:rsidRDefault="00280AE0" w:rsidP="00280AE0">
            <w:pPr>
              <w:spacing w:after="0" w:line="240" w:lineRule="auto"/>
              <w:rPr>
                <w:rFonts w:ascii="Trebuchet MS" w:eastAsia="Times New Roman" w:hAnsi="Trebuchet MS" w:cs="Times New Roman"/>
                <w:sz w:val="16"/>
                <w:szCs w:val="24"/>
              </w:rPr>
            </w:pPr>
            <w:r w:rsidRPr="00280AE0">
              <w:rPr>
                <w:rFonts w:ascii="Trebuchet MS" w:eastAsia="Times New Roman" w:hAnsi="Trebuchet MS" w:cs="Times New Roman"/>
                <w:sz w:val="16"/>
                <w:szCs w:val="24"/>
              </w:rPr>
              <w:t>Davčna št.: 46864237</w:t>
            </w:r>
          </w:p>
          <w:p w:rsidR="00280AE0" w:rsidRPr="00280AE0" w:rsidRDefault="00280AE0" w:rsidP="00280AE0">
            <w:pPr>
              <w:spacing w:after="0" w:line="240" w:lineRule="auto"/>
              <w:rPr>
                <w:rFonts w:ascii="Trebuchet MS" w:eastAsia="Times New Roman" w:hAnsi="Trebuchet MS" w:cs="Times New Roman"/>
                <w:sz w:val="18"/>
                <w:szCs w:val="24"/>
              </w:rPr>
            </w:pPr>
            <w:r w:rsidRPr="00280AE0">
              <w:rPr>
                <w:rFonts w:ascii="Trebuchet MS" w:eastAsia="Times New Roman" w:hAnsi="Trebuchet MS" w:cs="Times New Roman"/>
                <w:sz w:val="16"/>
                <w:szCs w:val="24"/>
              </w:rPr>
              <w:t>Podračun:   01284-6030671816</w:t>
            </w:r>
          </w:p>
        </w:tc>
      </w:tr>
    </w:tbl>
    <w:p w:rsidR="00280AE0" w:rsidRPr="00280AE0" w:rsidRDefault="00280AE0" w:rsidP="00280AE0">
      <w:pPr>
        <w:spacing w:after="0" w:line="240" w:lineRule="auto"/>
        <w:jc w:val="center"/>
        <w:rPr>
          <w:rFonts w:ascii="Times New Roman" w:eastAsia="Times New Roman" w:hAnsi="Times New Roman" w:cs="Times New Roman"/>
          <w:sz w:val="24"/>
          <w:szCs w:val="24"/>
          <w:lang w:eastAsia="sl-SI"/>
        </w:rPr>
      </w:pPr>
      <w:r w:rsidRPr="00280AE0">
        <w:rPr>
          <w:rFonts w:ascii="Times New Roman" w:eastAsia="Times New Roman" w:hAnsi="Times New Roman" w:cs="Times New Roman"/>
          <w:noProof/>
          <w:sz w:val="24"/>
          <w:szCs w:val="24"/>
          <w:lang w:eastAsia="sl-SI"/>
        </w:rPr>
        <w:drawing>
          <wp:inline distT="0" distB="0" distL="0" distR="0" wp14:anchorId="33A39F3B" wp14:editId="2720765F">
            <wp:extent cx="3384000" cy="583881"/>
            <wp:effectExtent l="0" t="0" r="6985"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4000" cy="583881"/>
                    </a:xfrm>
                    <a:prstGeom prst="rect">
                      <a:avLst/>
                    </a:prstGeom>
                    <a:noFill/>
                    <a:ln>
                      <a:noFill/>
                    </a:ln>
                  </pic:spPr>
                </pic:pic>
              </a:graphicData>
            </a:graphic>
          </wp:inline>
        </w:drawing>
      </w:r>
    </w:p>
    <w:p w:rsidR="00280AE0" w:rsidRPr="00BB4ED0" w:rsidRDefault="00280AE0" w:rsidP="00280AE0"/>
    <w:p w:rsidR="007C621B" w:rsidRPr="007C621B" w:rsidRDefault="007C621B" w:rsidP="007C621B">
      <w:pPr>
        <w:jc w:val="both"/>
        <w:rPr>
          <w:rFonts w:ascii="Times New Roman" w:hAnsi="Times New Roman" w:cs="Times New Roman"/>
          <w:b/>
          <w:bCs/>
          <w:sz w:val="24"/>
          <w:szCs w:val="24"/>
        </w:rPr>
      </w:pPr>
      <w:r w:rsidRPr="007C621B">
        <w:rPr>
          <w:rFonts w:ascii="Times New Roman" w:hAnsi="Times New Roman" w:cs="Times New Roman"/>
          <w:b/>
          <w:bCs/>
          <w:sz w:val="24"/>
          <w:szCs w:val="24"/>
        </w:rPr>
        <w:t>1. redna seja Sveta staršev Osnovne šole Čepovan v šolskem letu 2019/2020</w:t>
      </w: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Datum</w:t>
      </w:r>
      <w:r w:rsidRPr="007C621B">
        <w:rPr>
          <w:rFonts w:ascii="Times New Roman" w:hAnsi="Times New Roman" w:cs="Times New Roman"/>
          <w:sz w:val="24"/>
          <w:szCs w:val="24"/>
        </w:rPr>
        <w:t>: 25. 9. 2019</w:t>
      </w: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Prisotni</w:t>
      </w:r>
      <w:r w:rsidRPr="007C621B">
        <w:rPr>
          <w:rFonts w:ascii="Times New Roman" w:hAnsi="Times New Roman" w:cs="Times New Roman"/>
          <w:sz w:val="24"/>
          <w:szCs w:val="24"/>
        </w:rPr>
        <w:t xml:space="preserve">: Jožek Magajne, Slavko </w:t>
      </w:r>
      <w:proofErr w:type="spellStart"/>
      <w:r w:rsidRPr="007C621B">
        <w:rPr>
          <w:rFonts w:ascii="Times New Roman" w:hAnsi="Times New Roman" w:cs="Times New Roman"/>
          <w:sz w:val="24"/>
          <w:szCs w:val="24"/>
        </w:rPr>
        <w:t>Slivka</w:t>
      </w:r>
      <w:proofErr w:type="spellEnd"/>
      <w:r w:rsidRPr="007C621B">
        <w:rPr>
          <w:rFonts w:ascii="Times New Roman" w:hAnsi="Times New Roman" w:cs="Times New Roman"/>
          <w:sz w:val="24"/>
          <w:szCs w:val="24"/>
        </w:rPr>
        <w:t xml:space="preserve">, Agata </w:t>
      </w:r>
      <w:proofErr w:type="spellStart"/>
      <w:r w:rsidRPr="007C621B">
        <w:rPr>
          <w:rFonts w:ascii="Times New Roman" w:hAnsi="Times New Roman" w:cs="Times New Roman"/>
          <w:sz w:val="24"/>
          <w:szCs w:val="24"/>
        </w:rPr>
        <w:t>Slivka</w:t>
      </w:r>
      <w:proofErr w:type="spellEnd"/>
      <w:r w:rsidRPr="007C621B">
        <w:rPr>
          <w:rFonts w:ascii="Times New Roman" w:hAnsi="Times New Roman" w:cs="Times New Roman"/>
          <w:sz w:val="24"/>
          <w:szCs w:val="24"/>
        </w:rPr>
        <w:t xml:space="preserve">, Vasja Pisk, Martina Bratuž, Helena </w:t>
      </w:r>
      <w:r w:rsidRPr="009C54EA">
        <w:rPr>
          <w:rFonts w:ascii="Times New Roman" w:hAnsi="Times New Roman" w:cs="Times New Roman"/>
          <w:sz w:val="24"/>
          <w:szCs w:val="24"/>
        </w:rPr>
        <w:t>Simčič (r</w:t>
      </w:r>
      <w:r w:rsidRPr="007C621B">
        <w:rPr>
          <w:rFonts w:ascii="Times New Roman" w:hAnsi="Times New Roman" w:cs="Times New Roman"/>
          <w:sz w:val="24"/>
          <w:szCs w:val="24"/>
        </w:rPr>
        <w:t>avnateljica OŠ Čepovan)</w:t>
      </w: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Neopravičeno odsotna</w:t>
      </w:r>
      <w:r w:rsidRPr="007C621B">
        <w:rPr>
          <w:rFonts w:ascii="Times New Roman" w:hAnsi="Times New Roman" w:cs="Times New Roman"/>
          <w:sz w:val="24"/>
          <w:szCs w:val="24"/>
        </w:rPr>
        <w:t>: Špela Šinkovec</w:t>
      </w:r>
    </w:p>
    <w:p w:rsidR="007C621B" w:rsidRPr="007C621B" w:rsidRDefault="007C621B" w:rsidP="007C621B">
      <w:pPr>
        <w:jc w:val="both"/>
        <w:rPr>
          <w:rFonts w:ascii="Times New Roman" w:hAnsi="Times New Roman" w:cs="Times New Roman"/>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Dnevni red</w:t>
      </w:r>
      <w:r w:rsidRPr="007C621B">
        <w:rPr>
          <w:rFonts w:ascii="Times New Roman" w:hAnsi="Times New Roman" w:cs="Times New Roman"/>
          <w:sz w:val="24"/>
          <w:szCs w:val="24"/>
        </w:rPr>
        <w:t xml:space="preserve">: </w:t>
      </w:r>
    </w:p>
    <w:p w:rsidR="007C621B" w:rsidRPr="007C621B" w:rsidRDefault="007C621B" w:rsidP="007C621B">
      <w:pPr>
        <w:pStyle w:val="Odstavekseznama"/>
        <w:numPr>
          <w:ilvl w:val="0"/>
          <w:numId w:val="3"/>
        </w:numPr>
        <w:spacing w:after="160" w:line="256" w:lineRule="auto"/>
        <w:jc w:val="both"/>
        <w:rPr>
          <w:rFonts w:ascii="Times New Roman" w:hAnsi="Times New Roman" w:cs="Times New Roman"/>
          <w:sz w:val="24"/>
          <w:szCs w:val="24"/>
        </w:rPr>
      </w:pPr>
      <w:r w:rsidRPr="007C621B">
        <w:rPr>
          <w:rFonts w:ascii="Times New Roman" w:hAnsi="Times New Roman" w:cs="Times New Roman"/>
          <w:sz w:val="24"/>
          <w:szCs w:val="24"/>
        </w:rPr>
        <w:t xml:space="preserve">Konstituiranje Sveta staršev OŠ Čepovan v šol. letu 2019/2020 in izvolitev predsednika Sveta staršev OŠ Čepovan in njegovega namestnika </w:t>
      </w:r>
      <w:r w:rsidRPr="009C54EA">
        <w:rPr>
          <w:rFonts w:ascii="Times New Roman" w:hAnsi="Times New Roman" w:cs="Times New Roman"/>
          <w:sz w:val="24"/>
          <w:szCs w:val="24"/>
        </w:rPr>
        <w:t>ter pregled sklepov prejšnje seje;</w:t>
      </w:r>
    </w:p>
    <w:p w:rsidR="007C621B" w:rsidRPr="007C621B" w:rsidRDefault="007C621B" w:rsidP="007C621B">
      <w:pPr>
        <w:pStyle w:val="Odstavekseznama"/>
        <w:numPr>
          <w:ilvl w:val="0"/>
          <w:numId w:val="3"/>
        </w:numPr>
        <w:spacing w:after="160" w:line="256" w:lineRule="auto"/>
        <w:jc w:val="both"/>
        <w:rPr>
          <w:rFonts w:ascii="Times New Roman" w:hAnsi="Times New Roman" w:cs="Times New Roman"/>
          <w:sz w:val="24"/>
          <w:szCs w:val="24"/>
        </w:rPr>
      </w:pPr>
      <w:r w:rsidRPr="007C621B">
        <w:rPr>
          <w:rFonts w:ascii="Times New Roman" w:hAnsi="Times New Roman" w:cs="Times New Roman"/>
          <w:sz w:val="24"/>
          <w:szCs w:val="24"/>
        </w:rPr>
        <w:t xml:space="preserve">Poročilo o realizaciji LDN za šol. leto 2018/2019 in </w:t>
      </w:r>
      <w:proofErr w:type="spellStart"/>
      <w:r w:rsidRPr="007C621B">
        <w:rPr>
          <w:rFonts w:ascii="Times New Roman" w:hAnsi="Times New Roman" w:cs="Times New Roman"/>
          <w:sz w:val="24"/>
          <w:szCs w:val="24"/>
        </w:rPr>
        <w:t>samoevalvacijsko</w:t>
      </w:r>
      <w:proofErr w:type="spellEnd"/>
      <w:r w:rsidRPr="007C621B">
        <w:rPr>
          <w:rFonts w:ascii="Times New Roman" w:hAnsi="Times New Roman" w:cs="Times New Roman"/>
          <w:sz w:val="24"/>
          <w:szCs w:val="24"/>
        </w:rPr>
        <w:t xml:space="preserve"> poročilo šole in vrtca za 2018/2019;</w:t>
      </w:r>
    </w:p>
    <w:p w:rsidR="007C621B" w:rsidRPr="007C621B" w:rsidRDefault="007C621B" w:rsidP="007C621B">
      <w:pPr>
        <w:pStyle w:val="Odstavekseznama"/>
        <w:numPr>
          <w:ilvl w:val="0"/>
          <w:numId w:val="3"/>
        </w:numPr>
        <w:spacing w:after="160" w:line="256" w:lineRule="auto"/>
        <w:jc w:val="both"/>
        <w:rPr>
          <w:rFonts w:ascii="Times New Roman" w:hAnsi="Times New Roman" w:cs="Times New Roman"/>
          <w:sz w:val="24"/>
          <w:szCs w:val="24"/>
        </w:rPr>
      </w:pPr>
      <w:r w:rsidRPr="007C621B">
        <w:rPr>
          <w:rFonts w:ascii="Times New Roman" w:hAnsi="Times New Roman" w:cs="Times New Roman"/>
          <w:sz w:val="24"/>
          <w:szCs w:val="24"/>
        </w:rPr>
        <w:t>Predlog LDN za šol. leto 2019/2020 in predlog akcijskega načrta za spremljavo samoevalvacije šole in vrtca;</w:t>
      </w:r>
    </w:p>
    <w:p w:rsidR="007C621B" w:rsidRPr="007C621B" w:rsidRDefault="007C621B" w:rsidP="007C621B">
      <w:pPr>
        <w:pStyle w:val="Odstavekseznama"/>
        <w:numPr>
          <w:ilvl w:val="0"/>
          <w:numId w:val="3"/>
        </w:numPr>
        <w:spacing w:after="160" w:line="256" w:lineRule="auto"/>
        <w:jc w:val="both"/>
        <w:rPr>
          <w:rFonts w:ascii="Times New Roman" w:hAnsi="Times New Roman" w:cs="Times New Roman"/>
          <w:sz w:val="24"/>
          <w:szCs w:val="24"/>
        </w:rPr>
      </w:pPr>
      <w:r w:rsidRPr="007C621B">
        <w:rPr>
          <w:rFonts w:ascii="Times New Roman" w:hAnsi="Times New Roman" w:cs="Times New Roman"/>
          <w:sz w:val="24"/>
          <w:szCs w:val="24"/>
        </w:rPr>
        <w:t>Nadstandardni program v šol. letu 2019/2020;</w:t>
      </w:r>
    </w:p>
    <w:p w:rsidR="007C621B" w:rsidRPr="007C621B" w:rsidRDefault="007C621B" w:rsidP="007C621B">
      <w:pPr>
        <w:pStyle w:val="Odstavekseznama"/>
        <w:numPr>
          <w:ilvl w:val="0"/>
          <w:numId w:val="3"/>
        </w:numPr>
        <w:spacing w:after="160" w:line="256" w:lineRule="auto"/>
        <w:jc w:val="both"/>
        <w:rPr>
          <w:rFonts w:ascii="Times New Roman" w:hAnsi="Times New Roman" w:cs="Times New Roman"/>
          <w:sz w:val="24"/>
          <w:szCs w:val="24"/>
        </w:rPr>
      </w:pPr>
      <w:r w:rsidRPr="007C621B">
        <w:rPr>
          <w:rFonts w:ascii="Times New Roman" w:hAnsi="Times New Roman" w:cs="Times New Roman"/>
          <w:sz w:val="24"/>
          <w:szCs w:val="24"/>
        </w:rPr>
        <w:t>Razno.</w:t>
      </w:r>
    </w:p>
    <w:p w:rsidR="007C621B" w:rsidRPr="007C621B" w:rsidRDefault="007C621B" w:rsidP="007C621B">
      <w:pPr>
        <w:jc w:val="both"/>
        <w:rPr>
          <w:rFonts w:ascii="Times New Roman" w:hAnsi="Times New Roman" w:cs="Times New Roman"/>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sz w:val="24"/>
          <w:szCs w:val="24"/>
        </w:rPr>
        <w:t>Vsi prisotni sprejmemo dnevni red.</w:t>
      </w:r>
    </w:p>
    <w:p w:rsidR="007C621B" w:rsidRPr="007C621B" w:rsidRDefault="007C621B" w:rsidP="007C621B">
      <w:pPr>
        <w:jc w:val="both"/>
        <w:rPr>
          <w:rFonts w:ascii="Times New Roman" w:hAnsi="Times New Roman" w:cs="Times New Roman"/>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1</w:t>
      </w:r>
      <w:r w:rsidRPr="007C621B">
        <w:rPr>
          <w:rFonts w:ascii="Times New Roman" w:hAnsi="Times New Roman" w:cs="Times New Roman"/>
          <w:sz w:val="24"/>
          <w:szCs w:val="24"/>
        </w:rPr>
        <w:t xml:space="preserve">. Ga. ravnateljica obrazloži, da je v lanskem šolskem letu osnovnošolsko obveznost zaključilo 6 otrok, v letošnjem šolskem letu so v 1. razred prišli 4 otroci, za 2 je bil odobren odlog šolanja, 1 otrok se je prešolal na OŠ </w:t>
      </w:r>
      <w:proofErr w:type="spellStart"/>
      <w:r w:rsidRPr="007C621B">
        <w:rPr>
          <w:rFonts w:ascii="Times New Roman" w:hAnsi="Times New Roman" w:cs="Times New Roman"/>
          <w:sz w:val="24"/>
          <w:szCs w:val="24"/>
        </w:rPr>
        <w:t>Kozara</w:t>
      </w:r>
      <w:proofErr w:type="spellEnd"/>
      <w:r w:rsidRPr="007C621B">
        <w:rPr>
          <w:rFonts w:ascii="Times New Roman" w:hAnsi="Times New Roman" w:cs="Times New Roman"/>
          <w:sz w:val="24"/>
          <w:szCs w:val="24"/>
        </w:rPr>
        <w:t>. Tako je v letošnjem šolskem letu v šoli 50 otrok. To število otrok ne omogoča oblikovanja 5 oddelkov, zato ima šola po 2 letih spet samo 4 oddelke. V Svetu staršev so tako 4 predstavniki staršev otrok iz šole. V svetu staršev sta tudi dve predstavnici staršev otrok iz vrtca, saj ima vrtec dva oddelka – en kombiniran oddelek in polovični homogeni oddelek.</w:t>
      </w: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sz w:val="24"/>
          <w:szCs w:val="24"/>
        </w:rPr>
        <w:t xml:space="preserve">Člani Sveta staršev za predsednika Sveta staršev izvolimo g. Jožeka Magajne, za namestnika predsednika g. Slavka </w:t>
      </w:r>
      <w:proofErr w:type="spellStart"/>
      <w:r w:rsidRPr="007C621B">
        <w:rPr>
          <w:rFonts w:ascii="Times New Roman" w:hAnsi="Times New Roman" w:cs="Times New Roman"/>
          <w:sz w:val="24"/>
          <w:szCs w:val="24"/>
        </w:rPr>
        <w:t>Slivka</w:t>
      </w:r>
      <w:proofErr w:type="spellEnd"/>
      <w:r w:rsidRPr="007C621B">
        <w:rPr>
          <w:rFonts w:ascii="Times New Roman" w:hAnsi="Times New Roman" w:cs="Times New Roman"/>
          <w:sz w:val="24"/>
          <w:szCs w:val="24"/>
        </w:rPr>
        <w:t xml:space="preserve">, zapisničarka je ga. Agata </w:t>
      </w:r>
      <w:proofErr w:type="spellStart"/>
      <w:r w:rsidRPr="007C621B">
        <w:rPr>
          <w:rFonts w:ascii="Times New Roman" w:hAnsi="Times New Roman" w:cs="Times New Roman"/>
          <w:sz w:val="24"/>
          <w:szCs w:val="24"/>
        </w:rPr>
        <w:t>Slivka</w:t>
      </w:r>
      <w:proofErr w:type="spellEnd"/>
      <w:r w:rsidRPr="007C621B">
        <w:rPr>
          <w:rFonts w:ascii="Times New Roman" w:hAnsi="Times New Roman" w:cs="Times New Roman"/>
          <w:sz w:val="24"/>
          <w:szCs w:val="24"/>
        </w:rPr>
        <w:t>.</w:t>
      </w:r>
    </w:p>
    <w:p w:rsidR="009B7A75" w:rsidRDefault="009B7A75" w:rsidP="007C621B">
      <w:pPr>
        <w:jc w:val="both"/>
        <w:rPr>
          <w:rFonts w:ascii="Times New Roman" w:hAnsi="Times New Roman" w:cs="Times New Roman"/>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sz w:val="24"/>
          <w:szCs w:val="24"/>
        </w:rPr>
        <w:t>G. Vasja Pisk pove, da namerava pred vsako sejo Sveta staršev pridobiti mnenje staršev, ki jih zastopa. Člani, ki so v Svetu staršev že dlje časa povedo, da je to že ustaljena praksa. G. Jožek Magajne pove, da on pred sejo Sveta staršev vsem članom razpošlje gradivo in pridobi njihove predloge glede točk dnevnega reda. Meni, da je točka Razno na dnevnem redu lahko samo v izjemnih primerih.</w:t>
      </w:r>
    </w:p>
    <w:p w:rsidR="009B7A75" w:rsidRDefault="009B7A75" w:rsidP="007C621B">
      <w:pPr>
        <w:jc w:val="both"/>
        <w:rPr>
          <w:rFonts w:ascii="Times New Roman" w:hAnsi="Times New Roman" w:cs="Times New Roman"/>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sz w:val="24"/>
          <w:szCs w:val="24"/>
        </w:rPr>
        <w:t xml:space="preserve">Pregledamo sklep prejšnje seje Sveta staršev glede izbire delovnih zvezkov (v nadaljnjem besedilu: DZ). Člani Sveta staršev se strinjamo, </w:t>
      </w:r>
      <w:r w:rsidRPr="009C54EA">
        <w:rPr>
          <w:rFonts w:ascii="Times New Roman" w:hAnsi="Times New Roman" w:cs="Times New Roman"/>
          <w:sz w:val="24"/>
          <w:szCs w:val="24"/>
        </w:rPr>
        <w:t>da so DZ strokovna izbira učiteljev, zato so učitelji tudi odgovorni, da so DZ v čim večji meri rešeni. Sklep, ki je bil glede DZ sprejet za leto 2020/2021, pa se nanaša samo na ceno, ne pa tudi na izbor. Ga. Martina Bratuž pove, da delovni zvezki niso namenjeni samo delu v šoli, ampak tudi utrjevanju</w:t>
      </w:r>
      <w:r w:rsidRPr="007C621B">
        <w:rPr>
          <w:rFonts w:ascii="Times New Roman" w:hAnsi="Times New Roman" w:cs="Times New Roman"/>
          <w:sz w:val="24"/>
          <w:szCs w:val="24"/>
        </w:rPr>
        <w:t xml:space="preserve"> snovi doma. Vendar se pri tem pojavi težava, ker učitelji kakšno snov ali vajo v DZ preskočijo in se kasneje vrnejo k njej. V tem primeru je za potek pouka moteče, če ima učenec to vajo v DZ že rešeno.</w:t>
      </w:r>
    </w:p>
    <w:p w:rsidR="009B7A75" w:rsidRDefault="009B7A75" w:rsidP="007C621B">
      <w:pPr>
        <w:jc w:val="both"/>
        <w:rPr>
          <w:rFonts w:ascii="Times New Roman" w:hAnsi="Times New Roman" w:cs="Times New Roman"/>
          <w:b/>
          <w:bCs/>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Predlog</w:t>
      </w:r>
      <w:r w:rsidRPr="007C621B">
        <w:rPr>
          <w:rFonts w:ascii="Times New Roman" w:hAnsi="Times New Roman" w:cs="Times New Roman"/>
          <w:sz w:val="24"/>
          <w:szCs w:val="24"/>
        </w:rPr>
        <w:t>: Učitelji naj otroke navajajo, da lahko DZ rešujejo tudi sami doma za utrjevanje snovi. Učitelji naj učencem (npr. pred ocenjevanjem) povedo, katere strani v DZ lahko doma za vajo rešijo v celoti.</w:t>
      </w:r>
    </w:p>
    <w:p w:rsidR="009B7A75" w:rsidRDefault="009B7A75" w:rsidP="007C621B">
      <w:pPr>
        <w:jc w:val="both"/>
        <w:rPr>
          <w:rFonts w:ascii="Times New Roman" w:hAnsi="Times New Roman" w:cs="Times New Roman"/>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sz w:val="24"/>
          <w:szCs w:val="24"/>
        </w:rPr>
        <w:t>O problematiki DZ se bomo na sejah Sveta staršev še pogovarjali, ko bo ta tematika aktualna.</w:t>
      </w:r>
    </w:p>
    <w:p w:rsidR="009B7A75" w:rsidRDefault="009B7A75" w:rsidP="007C621B">
      <w:pPr>
        <w:jc w:val="both"/>
        <w:rPr>
          <w:rFonts w:ascii="Times New Roman" w:hAnsi="Times New Roman" w:cs="Times New Roman"/>
          <w:b/>
          <w:bCs/>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2</w:t>
      </w:r>
      <w:r w:rsidRPr="007C621B">
        <w:rPr>
          <w:rFonts w:ascii="Times New Roman" w:hAnsi="Times New Roman" w:cs="Times New Roman"/>
          <w:sz w:val="24"/>
          <w:szCs w:val="24"/>
        </w:rPr>
        <w:t xml:space="preserve">. Ga. ravnateljica predstavi Poročilo o realizaciji LDN za šol. leto 2018/2019 in </w:t>
      </w:r>
      <w:proofErr w:type="spellStart"/>
      <w:r w:rsidRPr="007C621B">
        <w:rPr>
          <w:rFonts w:ascii="Times New Roman" w:hAnsi="Times New Roman" w:cs="Times New Roman"/>
          <w:sz w:val="24"/>
          <w:szCs w:val="24"/>
        </w:rPr>
        <w:t>samoevalvacijsko</w:t>
      </w:r>
      <w:proofErr w:type="spellEnd"/>
      <w:r w:rsidRPr="007C621B">
        <w:rPr>
          <w:rFonts w:ascii="Times New Roman" w:hAnsi="Times New Roman" w:cs="Times New Roman"/>
          <w:sz w:val="24"/>
          <w:szCs w:val="24"/>
        </w:rPr>
        <w:t xml:space="preserve"> poročilo šole in vrtca za 2018/2019. Zaustavi se predvsem ob tematiki prehrane v šoli. OŠ Čepovan ima 0,07 deleža organizatorja šolske prehrane, vendar na šoli ni nihče pripravljen oz. usposobljen za to delo. Ravnateljica je želela dobiti osebo za organizacijo prehrane z druge šole, a ni dobila nikogar. V lanskem šolskem letu sta to delo opravljali pomočnica kuharice in dietetičarka iz ZD Tolmin prostovoljno.</w:t>
      </w:r>
    </w:p>
    <w:p w:rsidR="009B7A75" w:rsidRDefault="009B7A75" w:rsidP="007C621B">
      <w:pPr>
        <w:jc w:val="both"/>
        <w:rPr>
          <w:rFonts w:ascii="Times New Roman" w:hAnsi="Times New Roman" w:cs="Times New Roman"/>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sz w:val="24"/>
          <w:szCs w:val="24"/>
        </w:rPr>
        <w:t>Starši se strinjamo, da so se jedilniki v primerjavi z nekaj leti nazaj zelo izboljšali. Težava nastane, ker otroci nekaterih jedi ne poznajo in jih zato nočejo jesti. Strinjamo se, da je odklanjanje hrane in neprimeren odnos do nje posledica vzgoje doma. Ga. ravnateljica pove, da imajo organizirano dežurstvo med malico in kosilom, kjer se učitelji z otroki pogovarjajo o hrani - to je vključeno v individualni letni delovni načrt.</w:t>
      </w:r>
    </w:p>
    <w:p w:rsidR="009B7A75" w:rsidRDefault="009B7A75" w:rsidP="007C621B">
      <w:pPr>
        <w:jc w:val="both"/>
        <w:rPr>
          <w:rFonts w:ascii="Times New Roman" w:hAnsi="Times New Roman" w:cs="Times New Roman"/>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sz w:val="24"/>
          <w:szCs w:val="24"/>
        </w:rPr>
        <w:t xml:space="preserve">V preteklem tednu se je na tabli pojavil neprimeren napis glede kosila. G. Jožek Magajne pove, </w:t>
      </w:r>
      <w:r w:rsidRPr="009C54EA">
        <w:rPr>
          <w:rFonts w:ascii="Times New Roman" w:hAnsi="Times New Roman" w:cs="Times New Roman"/>
          <w:sz w:val="24"/>
          <w:szCs w:val="24"/>
        </w:rPr>
        <w:t>da gre pri tem za</w:t>
      </w:r>
      <w:r w:rsidRPr="007C621B">
        <w:rPr>
          <w:rFonts w:ascii="Times New Roman" w:hAnsi="Times New Roman" w:cs="Times New Roman"/>
          <w:sz w:val="24"/>
          <w:szCs w:val="24"/>
        </w:rPr>
        <w:t xml:space="preserve"> kršitev šolskih pravil. Dogovorimo se, da bo ga. ravnateljica fotografije poslala g. Jožeku Magajne, ki bo sestavil dopis, ki ga bomo člani Sveta staršev razposlali vsem staršem.</w:t>
      </w:r>
    </w:p>
    <w:p w:rsidR="009B7A75" w:rsidRDefault="009B7A75" w:rsidP="007C621B">
      <w:pPr>
        <w:jc w:val="both"/>
        <w:rPr>
          <w:rFonts w:ascii="Times New Roman" w:hAnsi="Times New Roman" w:cs="Times New Roman"/>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sz w:val="24"/>
          <w:szCs w:val="24"/>
        </w:rPr>
        <w:t xml:space="preserve">Ga. Martina </w:t>
      </w:r>
      <w:r w:rsidRPr="009C54EA">
        <w:rPr>
          <w:rFonts w:ascii="Times New Roman" w:hAnsi="Times New Roman" w:cs="Times New Roman"/>
          <w:sz w:val="24"/>
          <w:szCs w:val="24"/>
        </w:rPr>
        <w:t>Bratuž poda nekaj predlogov, kako se v šoli  lahko vzgaja  o kulturi prehranjevanja</w:t>
      </w:r>
      <w:r w:rsidR="009C54EA" w:rsidRPr="009C54EA">
        <w:rPr>
          <w:rFonts w:ascii="Times New Roman" w:hAnsi="Times New Roman" w:cs="Times New Roman"/>
          <w:sz w:val="24"/>
          <w:szCs w:val="24"/>
        </w:rPr>
        <w:t xml:space="preserve"> </w:t>
      </w:r>
      <w:r w:rsidRPr="009C54EA">
        <w:rPr>
          <w:rFonts w:ascii="Times New Roman" w:hAnsi="Times New Roman" w:cs="Times New Roman"/>
          <w:sz w:val="24"/>
          <w:szCs w:val="24"/>
        </w:rPr>
        <w:t>(naloga šole po ZOS). V tednu otroka bi lahko učenci sodelovali pri sestavi šolskega jedilnika, pri čemer jim je nujno obrazložiti smernice in pravila, ki jih je pri tem treba upoštevati. Predlaga, da se to problematiko obravnava na šolskem parlamentu in v okviru razrednih ur oz. ur oddelčne skupnosti.</w:t>
      </w: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sz w:val="24"/>
          <w:szCs w:val="24"/>
        </w:rPr>
        <w:t>Ob predstavitvi letnega delovnega načrta (v nadaljnjem besedilu: LDN) ga. Martina Bratuž poda pripombo, da v obveznem predmetniku ni razredne ure (0,5 ure za 4. do 9.r) oz. oddelčne skupnosti. Ga. ravnateljica pove, da se razredne ure izvajajo med odmori, kot predure in med poukom po potrebi. Ga. Martina Bratuž predlaga, da se razredna ura vključi v urnik</w:t>
      </w:r>
      <w:r w:rsidRPr="009C54EA">
        <w:rPr>
          <w:rFonts w:ascii="Times New Roman" w:hAnsi="Times New Roman" w:cs="Times New Roman"/>
          <w:sz w:val="24"/>
          <w:szCs w:val="24"/>
        </w:rPr>
        <w:t>. Pove primer lanskega leta, ko so se ure vpisale v juniju za celotno šolsko leto nazaj (7.</w:t>
      </w:r>
      <w:r w:rsidR="009C54EA">
        <w:rPr>
          <w:rFonts w:ascii="Times New Roman" w:hAnsi="Times New Roman" w:cs="Times New Roman"/>
          <w:sz w:val="24"/>
          <w:szCs w:val="24"/>
        </w:rPr>
        <w:t xml:space="preserve"> </w:t>
      </w:r>
      <w:r w:rsidRPr="009C54EA">
        <w:rPr>
          <w:rFonts w:ascii="Times New Roman" w:hAnsi="Times New Roman" w:cs="Times New Roman"/>
          <w:sz w:val="24"/>
          <w:szCs w:val="24"/>
        </w:rPr>
        <w:t>r</w:t>
      </w:r>
      <w:r w:rsidR="009C54EA">
        <w:rPr>
          <w:rFonts w:ascii="Times New Roman" w:hAnsi="Times New Roman" w:cs="Times New Roman"/>
          <w:sz w:val="24"/>
          <w:szCs w:val="24"/>
        </w:rPr>
        <w:t>.</w:t>
      </w:r>
      <w:r w:rsidRPr="009C54EA">
        <w:rPr>
          <w:rFonts w:ascii="Times New Roman" w:hAnsi="Times New Roman" w:cs="Times New Roman"/>
          <w:sz w:val="24"/>
          <w:szCs w:val="24"/>
        </w:rPr>
        <w:t>), v času ko otrok ni več na šoli. Za razredno uro je ravno tako potrebna letna priprava, razredniki so po novem uvrščeni en plačni razred višje, zato to ne more potekati v odmorih, pri rednih urah,… Pri razredni uri se otroci lahko z razrednikom pogovorijo o težavah (npr. šolska prehrana, telefoni v šoli …), se seznanijo z dogajanjem v naslednjem tednu (dnevi dejavnosti …), podajo</w:t>
      </w:r>
      <w:r w:rsidRPr="007C621B">
        <w:rPr>
          <w:rFonts w:ascii="Times New Roman" w:hAnsi="Times New Roman" w:cs="Times New Roman"/>
          <w:sz w:val="24"/>
          <w:szCs w:val="24"/>
        </w:rPr>
        <w:t xml:space="preserve"> svoje predloge itd.</w:t>
      </w:r>
    </w:p>
    <w:p w:rsidR="009B7A75" w:rsidRDefault="009B7A75" w:rsidP="007C621B">
      <w:pPr>
        <w:jc w:val="both"/>
        <w:rPr>
          <w:rFonts w:ascii="Times New Roman" w:hAnsi="Times New Roman" w:cs="Times New Roman"/>
          <w:b/>
          <w:bCs/>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Predlog</w:t>
      </w:r>
      <w:r w:rsidRPr="007C621B">
        <w:rPr>
          <w:rFonts w:ascii="Times New Roman" w:hAnsi="Times New Roman" w:cs="Times New Roman"/>
          <w:sz w:val="24"/>
          <w:szCs w:val="24"/>
        </w:rPr>
        <w:t>: Ga. Martina Bratuž predlaga poenotenje obvestil staršem o dnevih dejavnosti, saj se včasih zgodi, da kakšen podatek v obvestilu manjka (npr. potrebna oprema).</w:t>
      </w:r>
    </w:p>
    <w:p w:rsidR="009B7A75" w:rsidRDefault="009B7A75" w:rsidP="007C621B">
      <w:pPr>
        <w:jc w:val="both"/>
        <w:rPr>
          <w:rFonts w:ascii="Times New Roman" w:hAnsi="Times New Roman" w:cs="Times New Roman"/>
          <w:b/>
          <w:bCs/>
          <w:sz w:val="24"/>
          <w:szCs w:val="24"/>
        </w:rPr>
      </w:pPr>
    </w:p>
    <w:p w:rsidR="007C621B" w:rsidRPr="007C621B" w:rsidRDefault="007C621B" w:rsidP="007C621B">
      <w:pPr>
        <w:jc w:val="both"/>
        <w:rPr>
          <w:rFonts w:ascii="Times New Roman" w:hAnsi="Times New Roman" w:cs="Times New Roman"/>
          <w:b/>
          <w:bCs/>
          <w:sz w:val="24"/>
          <w:szCs w:val="24"/>
        </w:rPr>
      </w:pPr>
      <w:r w:rsidRPr="007C621B">
        <w:rPr>
          <w:rFonts w:ascii="Times New Roman" w:hAnsi="Times New Roman" w:cs="Times New Roman"/>
          <w:b/>
          <w:bCs/>
          <w:sz w:val="24"/>
          <w:szCs w:val="24"/>
        </w:rPr>
        <w:t xml:space="preserve">Sklep: Svet staršev daje soglasje k Poročilu o realizaciji LDN za šol. leto 2018/2019 in </w:t>
      </w:r>
      <w:proofErr w:type="spellStart"/>
      <w:r w:rsidRPr="007C621B">
        <w:rPr>
          <w:rFonts w:ascii="Times New Roman" w:hAnsi="Times New Roman" w:cs="Times New Roman"/>
          <w:b/>
          <w:bCs/>
          <w:sz w:val="24"/>
          <w:szCs w:val="24"/>
        </w:rPr>
        <w:t>samoevalvacijskemu</w:t>
      </w:r>
      <w:proofErr w:type="spellEnd"/>
      <w:r w:rsidRPr="007C621B">
        <w:rPr>
          <w:rFonts w:ascii="Times New Roman" w:hAnsi="Times New Roman" w:cs="Times New Roman"/>
          <w:b/>
          <w:bCs/>
          <w:sz w:val="24"/>
          <w:szCs w:val="24"/>
        </w:rPr>
        <w:t xml:space="preserve"> poročilu šole in vrtca za 2018/2019.</w:t>
      </w:r>
    </w:p>
    <w:p w:rsidR="009B7A75" w:rsidRDefault="009B7A75" w:rsidP="007C621B">
      <w:pPr>
        <w:jc w:val="both"/>
        <w:rPr>
          <w:rFonts w:ascii="Times New Roman" w:hAnsi="Times New Roman" w:cs="Times New Roman"/>
          <w:b/>
          <w:bCs/>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 xml:space="preserve">3. </w:t>
      </w:r>
      <w:r w:rsidRPr="007C621B">
        <w:rPr>
          <w:rFonts w:ascii="Times New Roman" w:hAnsi="Times New Roman" w:cs="Times New Roman"/>
          <w:sz w:val="24"/>
          <w:szCs w:val="24"/>
        </w:rPr>
        <w:t>Ga. ravnateljica predstavi predlog LDN za šol. leto 2019/2020 in predlog akcijskega načrta za spremljavo samoevalvacije šole in vrtca.</w:t>
      </w:r>
    </w:p>
    <w:p w:rsidR="009B7A75" w:rsidRDefault="009B7A75" w:rsidP="007C621B">
      <w:pPr>
        <w:jc w:val="both"/>
        <w:rPr>
          <w:rFonts w:ascii="Times New Roman" w:hAnsi="Times New Roman" w:cs="Times New Roman"/>
          <w:b/>
          <w:bCs/>
          <w:sz w:val="24"/>
          <w:szCs w:val="24"/>
        </w:rPr>
      </w:pPr>
    </w:p>
    <w:p w:rsidR="007C621B" w:rsidRPr="007C621B" w:rsidRDefault="007C621B" w:rsidP="007C621B">
      <w:pPr>
        <w:jc w:val="both"/>
        <w:rPr>
          <w:rFonts w:ascii="Times New Roman" w:hAnsi="Times New Roman" w:cs="Times New Roman"/>
          <w:b/>
          <w:bCs/>
          <w:sz w:val="24"/>
          <w:szCs w:val="24"/>
        </w:rPr>
      </w:pPr>
      <w:r w:rsidRPr="007C621B">
        <w:rPr>
          <w:rFonts w:ascii="Times New Roman" w:hAnsi="Times New Roman" w:cs="Times New Roman"/>
          <w:b/>
          <w:bCs/>
          <w:sz w:val="24"/>
          <w:szCs w:val="24"/>
        </w:rPr>
        <w:t>Sklep: Svet staršev daje soglasje k predlogu LDN za šol. leto 2019/2020 in predlogu akcijskega načrta za spremljavo samoevalvacije šole in vrtca.</w:t>
      </w:r>
    </w:p>
    <w:p w:rsidR="009B7A75" w:rsidRDefault="009B7A75" w:rsidP="007C621B">
      <w:pPr>
        <w:jc w:val="both"/>
        <w:rPr>
          <w:rFonts w:ascii="Times New Roman" w:hAnsi="Times New Roman" w:cs="Times New Roman"/>
          <w:b/>
          <w:bCs/>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 xml:space="preserve">4. </w:t>
      </w:r>
      <w:r w:rsidRPr="007C621B">
        <w:rPr>
          <w:rFonts w:ascii="Times New Roman" w:hAnsi="Times New Roman" w:cs="Times New Roman"/>
          <w:sz w:val="24"/>
          <w:szCs w:val="24"/>
        </w:rPr>
        <w:t>Ga. ravnateljica predstavi nadstandardni program OŠ Čepovan za šol. leto 2019/2020. Pove, da so staršem, ki bi se znašli v socialni stiski, pripravljeni pomagati, če se obrnejo na šolo. Na voljo so različne oblike pomoči (šolski sklad, pomoč donatorja, pomoč pri iskanju pomoči drugje …). Problem je, ker starši o svojih stiskah ne spregovorijo, dostikrat pa tudi ne vedo, kakšno pomoč lahko dobijo in kje.</w:t>
      </w:r>
    </w:p>
    <w:p w:rsidR="009B7A75" w:rsidRDefault="009B7A75" w:rsidP="007C621B">
      <w:pPr>
        <w:jc w:val="both"/>
        <w:rPr>
          <w:rFonts w:ascii="Times New Roman" w:hAnsi="Times New Roman" w:cs="Times New Roman"/>
          <w:b/>
          <w:bCs/>
          <w:sz w:val="24"/>
          <w:szCs w:val="24"/>
        </w:rPr>
      </w:pPr>
    </w:p>
    <w:p w:rsidR="007C621B" w:rsidRPr="009C54EA" w:rsidRDefault="007C621B" w:rsidP="007C621B">
      <w:pPr>
        <w:jc w:val="both"/>
        <w:rPr>
          <w:rFonts w:ascii="Times New Roman" w:hAnsi="Times New Roman" w:cs="Times New Roman"/>
          <w:sz w:val="24"/>
          <w:szCs w:val="24"/>
        </w:rPr>
      </w:pPr>
      <w:r w:rsidRPr="009C54EA">
        <w:rPr>
          <w:rFonts w:ascii="Times New Roman" w:hAnsi="Times New Roman" w:cs="Times New Roman"/>
          <w:b/>
          <w:bCs/>
          <w:sz w:val="24"/>
          <w:szCs w:val="24"/>
        </w:rPr>
        <w:t>Predlog</w:t>
      </w:r>
      <w:r w:rsidRPr="009C54EA">
        <w:rPr>
          <w:rFonts w:ascii="Times New Roman" w:hAnsi="Times New Roman" w:cs="Times New Roman"/>
          <w:sz w:val="24"/>
          <w:szCs w:val="24"/>
        </w:rPr>
        <w:t>: G. Jožek Magajne predlaga</w:t>
      </w:r>
      <w:r w:rsidR="009C54EA" w:rsidRPr="009C54EA">
        <w:rPr>
          <w:rFonts w:ascii="Times New Roman" w:hAnsi="Times New Roman" w:cs="Times New Roman"/>
          <w:sz w:val="24"/>
          <w:szCs w:val="24"/>
        </w:rPr>
        <w:t>, da</w:t>
      </w:r>
      <w:r w:rsidRPr="009C54EA">
        <w:rPr>
          <w:rFonts w:ascii="Times New Roman" w:hAnsi="Times New Roman" w:cs="Times New Roman"/>
          <w:sz w:val="24"/>
          <w:szCs w:val="24"/>
        </w:rPr>
        <w:t xml:space="preserve"> v kolikor obstaja možnost, da se cena nadstandarda razdeli na mesečne obroke in plačuje za tekoče leto. Neporabljena sredstva pa bi se prenesla v naslednje šolsko leto.</w:t>
      </w:r>
    </w:p>
    <w:p w:rsidR="009B7A75" w:rsidRDefault="009B7A75" w:rsidP="007C621B">
      <w:pPr>
        <w:jc w:val="both"/>
        <w:rPr>
          <w:rFonts w:ascii="Times New Roman" w:hAnsi="Times New Roman" w:cs="Times New Roman"/>
          <w:b/>
          <w:bCs/>
          <w:sz w:val="24"/>
          <w:szCs w:val="24"/>
        </w:rPr>
      </w:pPr>
    </w:p>
    <w:p w:rsidR="007C621B" w:rsidRPr="007C621B" w:rsidRDefault="007C621B" w:rsidP="007C621B">
      <w:pPr>
        <w:jc w:val="both"/>
        <w:rPr>
          <w:rFonts w:ascii="Times New Roman" w:hAnsi="Times New Roman" w:cs="Times New Roman"/>
          <w:b/>
          <w:bCs/>
          <w:sz w:val="24"/>
          <w:szCs w:val="24"/>
        </w:rPr>
      </w:pPr>
      <w:r w:rsidRPr="007C621B">
        <w:rPr>
          <w:rFonts w:ascii="Times New Roman" w:hAnsi="Times New Roman" w:cs="Times New Roman"/>
          <w:b/>
          <w:bCs/>
          <w:sz w:val="24"/>
          <w:szCs w:val="24"/>
        </w:rPr>
        <w:t>Sklep: Svet staršev daje soglasje k predlogu ravnateljice o nadstandardnih storitvah.</w:t>
      </w:r>
    </w:p>
    <w:p w:rsidR="009B7A75" w:rsidRDefault="009B7A75" w:rsidP="007C621B">
      <w:pPr>
        <w:jc w:val="both"/>
        <w:rPr>
          <w:rFonts w:ascii="Times New Roman" w:hAnsi="Times New Roman" w:cs="Times New Roman"/>
          <w:b/>
          <w:bCs/>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5</w:t>
      </w:r>
      <w:r w:rsidRPr="007C621B">
        <w:rPr>
          <w:rFonts w:ascii="Times New Roman" w:hAnsi="Times New Roman" w:cs="Times New Roman"/>
          <w:sz w:val="24"/>
          <w:szCs w:val="24"/>
        </w:rPr>
        <w:t>. G. Jožek Magajne opozori, da v Šolskih pravilih niso opredeljene lažje in težje kršitve ter ustrezni ukrepi. Težave se pojavljajo predvsem zaradi uporabe mobilnih telefonov v šoli. V šolskih pravilih je zapisano, da morajo biti telefoni med poukom in odmori izključeni ter se lahko uporabljajo samo v dogovoru z učiteljem. Ga. Martina Bratuž pove, da so tudi dnevi dejavnosti pouk, zato se ji ne zdi prav, da otroci na avtobusu uporabljajo telefone.</w:t>
      </w:r>
    </w:p>
    <w:p w:rsidR="009B7A75" w:rsidRDefault="009B7A75" w:rsidP="007C621B">
      <w:pPr>
        <w:jc w:val="both"/>
        <w:rPr>
          <w:rFonts w:ascii="Times New Roman" w:hAnsi="Times New Roman" w:cs="Times New Roman"/>
          <w:b/>
          <w:bCs/>
          <w:sz w:val="24"/>
          <w:szCs w:val="24"/>
        </w:rPr>
      </w:pPr>
    </w:p>
    <w:p w:rsidR="007C621B" w:rsidRPr="007C621B" w:rsidRDefault="007C621B" w:rsidP="007C621B">
      <w:pPr>
        <w:jc w:val="both"/>
        <w:rPr>
          <w:rFonts w:ascii="Times New Roman" w:hAnsi="Times New Roman" w:cs="Times New Roman"/>
          <w:sz w:val="24"/>
          <w:szCs w:val="24"/>
        </w:rPr>
      </w:pPr>
      <w:r w:rsidRPr="007C621B">
        <w:rPr>
          <w:rFonts w:ascii="Times New Roman" w:hAnsi="Times New Roman" w:cs="Times New Roman"/>
          <w:b/>
          <w:bCs/>
          <w:sz w:val="24"/>
          <w:szCs w:val="24"/>
        </w:rPr>
        <w:t>Predlog</w:t>
      </w:r>
      <w:r w:rsidRPr="007C621B">
        <w:rPr>
          <w:rFonts w:ascii="Times New Roman" w:hAnsi="Times New Roman" w:cs="Times New Roman"/>
          <w:sz w:val="24"/>
          <w:szCs w:val="24"/>
        </w:rPr>
        <w:t>: Šola naj pripravi soglasje, ki ga bodo podpisali vsi starši in navedli, ali se strinjajo, da ima njihov otrok v šoli telefon. Če se strinjajo, da ima otrok telefon v šoli, ga mora uporabljati skladno s šolskimi pravili, sicer se telefon odvzame. Starši podpišejo soglasje, da šola lahko odvzame telefon.</w:t>
      </w:r>
    </w:p>
    <w:p w:rsidR="00BB4ED0" w:rsidRPr="007C621B" w:rsidRDefault="00BB4ED0" w:rsidP="00BB4ED0">
      <w:pPr>
        <w:spacing w:after="0" w:line="360" w:lineRule="auto"/>
        <w:rPr>
          <w:rFonts w:ascii="Times New Roman" w:hAnsi="Times New Roman" w:cs="Times New Roman"/>
          <w:sz w:val="24"/>
          <w:szCs w:val="24"/>
        </w:rPr>
      </w:pPr>
    </w:p>
    <w:p w:rsidR="007C621B" w:rsidRPr="007C621B" w:rsidRDefault="007C621B" w:rsidP="00BB4ED0">
      <w:pPr>
        <w:spacing w:after="0" w:line="360" w:lineRule="auto"/>
        <w:rPr>
          <w:rFonts w:ascii="Times New Roman" w:hAnsi="Times New Roman" w:cs="Times New Roman"/>
          <w:sz w:val="24"/>
          <w:szCs w:val="24"/>
        </w:rPr>
      </w:pPr>
    </w:p>
    <w:p w:rsidR="007C621B" w:rsidRPr="007C621B" w:rsidRDefault="007C621B" w:rsidP="007C621B">
      <w:pPr>
        <w:rPr>
          <w:rFonts w:ascii="Times New Roman" w:hAnsi="Times New Roman" w:cs="Times New Roman"/>
          <w:sz w:val="24"/>
          <w:szCs w:val="24"/>
        </w:rPr>
      </w:pPr>
      <w:r w:rsidRPr="007C621B">
        <w:rPr>
          <w:rFonts w:ascii="Times New Roman" w:hAnsi="Times New Roman" w:cs="Times New Roman"/>
          <w:sz w:val="24"/>
          <w:szCs w:val="24"/>
        </w:rPr>
        <w:t>Zaključek sestanka: ob 20.10 uri.</w:t>
      </w:r>
    </w:p>
    <w:p w:rsidR="007C621B" w:rsidRPr="007C621B" w:rsidRDefault="007C621B" w:rsidP="007C621B">
      <w:pPr>
        <w:rPr>
          <w:rFonts w:ascii="Times New Roman" w:hAnsi="Times New Roman" w:cs="Times New Roman"/>
          <w:sz w:val="24"/>
          <w:szCs w:val="24"/>
        </w:rPr>
      </w:pPr>
    </w:p>
    <w:p w:rsidR="007C621B" w:rsidRPr="007C621B" w:rsidRDefault="007C621B" w:rsidP="007C621B">
      <w:pPr>
        <w:rPr>
          <w:rFonts w:ascii="Times New Roman" w:hAnsi="Times New Roman" w:cs="Times New Roman"/>
          <w:sz w:val="24"/>
          <w:szCs w:val="24"/>
        </w:rPr>
      </w:pPr>
      <w:r w:rsidRPr="007C621B">
        <w:rPr>
          <w:rFonts w:ascii="Times New Roman" w:hAnsi="Times New Roman" w:cs="Times New Roman"/>
          <w:sz w:val="24"/>
          <w:szCs w:val="24"/>
        </w:rPr>
        <w:t>Zapisnikar:</w:t>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t>Predsednik Sveta staršev OŠ Čepovan:</w:t>
      </w:r>
    </w:p>
    <w:p w:rsidR="007C621B" w:rsidRPr="007C621B" w:rsidRDefault="007C621B" w:rsidP="007C621B">
      <w:pPr>
        <w:rPr>
          <w:rFonts w:ascii="Times New Roman" w:hAnsi="Times New Roman" w:cs="Times New Roman"/>
          <w:sz w:val="24"/>
          <w:szCs w:val="24"/>
        </w:rPr>
      </w:pPr>
      <w:r w:rsidRPr="007C621B">
        <w:rPr>
          <w:rFonts w:ascii="Times New Roman" w:hAnsi="Times New Roman" w:cs="Times New Roman"/>
          <w:sz w:val="24"/>
          <w:szCs w:val="24"/>
        </w:rPr>
        <w:t xml:space="preserve">Agata </w:t>
      </w:r>
      <w:proofErr w:type="spellStart"/>
      <w:r w:rsidRPr="007C621B">
        <w:rPr>
          <w:rFonts w:ascii="Times New Roman" w:hAnsi="Times New Roman" w:cs="Times New Roman"/>
          <w:sz w:val="24"/>
          <w:szCs w:val="24"/>
        </w:rPr>
        <w:t>Slivka</w:t>
      </w:r>
      <w:proofErr w:type="spellEnd"/>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r>
      <w:r w:rsidRPr="007C621B">
        <w:rPr>
          <w:rFonts w:ascii="Times New Roman" w:hAnsi="Times New Roman" w:cs="Times New Roman"/>
          <w:sz w:val="24"/>
          <w:szCs w:val="24"/>
        </w:rPr>
        <w:tab/>
        <w:t xml:space="preserve">Jožek Magajne          </w:t>
      </w:r>
    </w:p>
    <w:p w:rsidR="007C621B" w:rsidRPr="00BB4ED0" w:rsidRDefault="007C621B" w:rsidP="00BB4ED0">
      <w:pPr>
        <w:spacing w:after="0" w:line="360" w:lineRule="auto"/>
        <w:rPr>
          <w:rFonts w:ascii="Arial" w:hAnsi="Arial" w:cs="Arial"/>
        </w:rPr>
      </w:pPr>
    </w:p>
    <w:sectPr w:rsidR="007C621B" w:rsidRPr="00BB4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0A82"/>
    <w:multiLevelType w:val="hybridMultilevel"/>
    <w:tmpl w:val="0CAA4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08952FC"/>
    <w:multiLevelType w:val="multilevel"/>
    <w:tmpl w:val="30AA5522"/>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3E3432"/>
    <w:multiLevelType w:val="multilevel"/>
    <w:tmpl w:val="27C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E0"/>
    <w:rsid w:val="0009094C"/>
    <w:rsid w:val="0009139C"/>
    <w:rsid w:val="00091B84"/>
    <w:rsid w:val="00102BD4"/>
    <w:rsid w:val="001B73C7"/>
    <w:rsid w:val="00280AE0"/>
    <w:rsid w:val="00401DA0"/>
    <w:rsid w:val="00441D3D"/>
    <w:rsid w:val="00453066"/>
    <w:rsid w:val="00536630"/>
    <w:rsid w:val="005745A9"/>
    <w:rsid w:val="005A58E5"/>
    <w:rsid w:val="007B3E60"/>
    <w:rsid w:val="007C621B"/>
    <w:rsid w:val="00871503"/>
    <w:rsid w:val="009B7A75"/>
    <w:rsid w:val="009C54EA"/>
    <w:rsid w:val="00A03181"/>
    <w:rsid w:val="00A26715"/>
    <w:rsid w:val="00B55CC5"/>
    <w:rsid w:val="00BB4ED0"/>
    <w:rsid w:val="00C61D2E"/>
    <w:rsid w:val="00C70516"/>
    <w:rsid w:val="00C7487E"/>
    <w:rsid w:val="00DD620E"/>
    <w:rsid w:val="00EF182B"/>
    <w:rsid w:val="00F117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DF70B-6106-4474-99D7-34789A83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80AE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0AE0"/>
    <w:rPr>
      <w:rFonts w:ascii="Tahoma" w:hAnsi="Tahoma" w:cs="Tahoma"/>
      <w:sz w:val="16"/>
      <w:szCs w:val="16"/>
    </w:rPr>
  </w:style>
  <w:style w:type="paragraph" w:styleId="Odstavekseznama">
    <w:name w:val="List Paragraph"/>
    <w:basedOn w:val="Navaden"/>
    <w:uiPriority w:val="34"/>
    <w:qFormat/>
    <w:rsid w:val="0057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4834">
      <w:bodyDiv w:val="1"/>
      <w:marLeft w:val="0"/>
      <w:marRight w:val="0"/>
      <w:marTop w:val="0"/>
      <w:marBottom w:val="0"/>
      <w:divBdr>
        <w:top w:val="none" w:sz="0" w:space="0" w:color="auto"/>
        <w:left w:val="none" w:sz="0" w:space="0" w:color="auto"/>
        <w:bottom w:val="none" w:sz="0" w:space="0" w:color="auto"/>
        <w:right w:val="none" w:sz="0" w:space="0" w:color="auto"/>
      </w:divBdr>
    </w:div>
    <w:div w:id="1256472995">
      <w:bodyDiv w:val="1"/>
      <w:marLeft w:val="0"/>
      <w:marRight w:val="0"/>
      <w:marTop w:val="0"/>
      <w:marBottom w:val="0"/>
      <w:divBdr>
        <w:top w:val="none" w:sz="0" w:space="0" w:color="auto"/>
        <w:left w:val="none" w:sz="0" w:space="0" w:color="auto"/>
        <w:bottom w:val="none" w:sz="0" w:space="0" w:color="auto"/>
        <w:right w:val="none" w:sz="0" w:space="0" w:color="auto"/>
      </w:divBdr>
    </w:div>
    <w:div w:id="1425299339">
      <w:bodyDiv w:val="1"/>
      <w:marLeft w:val="0"/>
      <w:marRight w:val="0"/>
      <w:marTop w:val="0"/>
      <w:marBottom w:val="0"/>
      <w:divBdr>
        <w:top w:val="none" w:sz="0" w:space="0" w:color="auto"/>
        <w:left w:val="none" w:sz="0" w:space="0" w:color="auto"/>
        <w:bottom w:val="none" w:sz="0" w:space="0" w:color="auto"/>
        <w:right w:val="none" w:sz="0" w:space="0" w:color="auto"/>
      </w:divBdr>
    </w:div>
    <w:div w:id="1580943606">
      <w:bodyDiv w:val="1"/>
      <w:marLeft w:val="0"/>
      <w:marRight w:val="0"/>
      <w:marTop w:val="0"/>
      <w:marBottom w:val="0"/>
      <w:divBdr>
        <w:top w:val="none" w:sz="0" w:space="0" w:color="auto"/>
        <w:left w:val="none" w:sz="0" w:space="0" w:color="auto"/>
        <w:bottom w:val="none" w:sz="0" w:space="0" w:color="auto"/>
        <w:right w:val="none" w:sz="0" w:space="0" w:color="auto"/>
      </w:divBdr>
    </w:div>
    <w:div w:id="16576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1152</Words>
  <Characters>6572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dc:creator>
  <cp:lastModifiedBy>Uporabnik sistema Windows</cp:lastModifiedBy>
  <cp:revision>2</cp:revision>
  <cp:lastPrinted>2018-04-17T18:17:00Z</cp:lastPrinted>
  <dcterms:created xsi:type="dcterms:W3CDTF">2019-10-08T09:02:00Z</dcterms:created>
  <dcterms:modified xsi:type="dcterms:W3CDTF">2019-10-08T09:02:00Z</dcterms:modified>
</cp:coreProperties>
</file>